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2C704" w14:textId="4F7ECEE5" w:rsidR="00C17300" w:rsidRPr="00D90B59" w:rsidRDefault="00C17300" w:rsidP="00AD64B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 xml:space="preserve">Annexure </w:t>
      </w:r>
      <w:r w:rsidR="000C38E8">
        <w:rPr>
          <w:rFonts w:ascii="Georgia" w:eastAsia="Rasa" w:hAnsi="Georgia" w:cs="Rasa"/>
          <w:b/>
          <w:i/>
          <w:sz w:val="20"/>
          <w:szCs w:val="20"/>
        </w:rPr>
        <w:t>5</w:t>
      </w:r>
    </w:p>
    <w:p w14:paraId="0DD9A113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i/>
          <w:sz w:val="20"/>
          <w:szCs w:val="20"/>
        </w:rPr>
      </w:pPr>
    </w:p>
    <w:p w14:paraId="7105075A" w14:textId="77777777" w:rsidR="00C17300" w:rsidRPr="00D90B59" w:rsidRDefault="00C17300" w:rsidP="00C17300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>DECLARATION FOR ALTERNATIVE INVESTMENT FUND - CATEGORY III LOCATED IN INTERNATIONAL FINANCIAL SERVICES CENTRE</w:t>
      </w:r>
    </w:p>
    <w:p w14:paraId="68F80366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</w:p>
    <w:p w14:paraId="0DA75C10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68839CE3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56207246" w14:textId="77777777" w:rsidR="00624594" w:rsidRPr="00896D33" w:rsidRDefault="00624594" w:rsidP="00624594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896D33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896D33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35CCC1DE" w14:textId="77777777" w:rsidR="00624594" w:rsidRPr="00432B59" w:rsidRDefault="00624594" w:rsidP="00624594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0B3644B5" w14:textId="77777777" w:rsidR="00624594" w:rsidRPr="00432B59" w:rsidRDefault="00624594" w:rsidP="00624594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447DE758" w14:textId="3BF68C2D" w:rsidR="00C17300" w:rsidRPr="00D90B59" w:rsidRDefault="00624594" w:rsidP="00624594">
      <w:pPr>
        <w:jc w:val="both"/>
        <w:rPr>
          <w:rFonts w:ascii="Georgia" w:eastAsia="Rasa" w:hAnsi="Georgia" w:cs="Ras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2D21060B" w14:textId="77777777" w:rsidR="00C17300" w:rsidRPr="00D90B59" w:rsidRDefault="00C17300" w:rsidP="00C17300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66F19D20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registration number and nature</w:t>
      </w:r>
    </w:p>
    <w:p w14:paraId="5E25B941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840CA47" w14:textId="77777777" w:rsidR="00C17300" w:rsidRPr="00D90B59" w:rsidRDefault="00C17300" w:rsidP="00C17300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189CF391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5838B91F" w14:textId="568FBC88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am / are registered with Securities Exchange Board of India (‘SEBI’) as a Category III Alternative Investment Fund, holding the registration number </w:t>
      </w:r>
      <w:r w:rsidRPr="00D90B59">
        <w:rPr>
          <w:rFonts w:ascii="Georgia" w:hAnsi="Georgia"/>
          <w:sz w:val="20"/>
          <w:szCs w:val="20"/>
          <w:highlight w:val="yellow"/>
        </w:rPr>
        <w:t>XXXXX</w:t>
      </w:r>
      <w:r w:rsidRPr="00D90B59">
        <w:rPr>
          <w:rFonts w:ascii="Georgia" w:hAnsi="Georgia"/>
          <w:sz w:val="20"/>
          <w:szCs w:val="20"/>
        </w:rPr>
        <w:t xml:space="preserve"> and complying with all regulations as prescribed by SEBI</w:t>
      </w:r>
      <w:r>
        <w:rPr>
          <w:rFonts w:ascii="Georgia" w:hAnsi="Georgia"/>
          <w:sz w:val="20"/>
          <w:szCs w:val="20"/>
        </w:rPr>
        <w:t xml:space="preserve"> during the </w:t>
      </w:r>
      <w:r w:rsidR="000C38E8">
        <w:rPr>
          <w:rFonts w:ascii="Georgia" w:hAnsi="Georgia"/>
          <w:sz w:val="20"/>
          <w:szCs w:val="20"/>
        </w:rPr>
        <w:t xml:space="preserve">financial </w:t>
      </w:r>
      <w:r>
        <w:rPr>
          <w:rFonts w:ascii="Georgia" w:hAnsi="Georgia"/>
          <w:sz w:val="20"/>
          <w:szCs w:val="20"/>
        </w:rPr>
        <w:t>year 202</w:t>
      </w:r>
      <w:r w:rsidR="00AD64B9">
        <w:rPr>
          <w:rFonts w:ascii="Georgia" w:hAnsi="Georgia"/>
          <w:sz w:val="20"/>
          <w:szCs w:val="20"/>
        </w:rPr>
        <w:t>4</w:t>
      </w:r>
      <w:r>
        <w:rPr>
          <w:rFonts w:ascii="Georgia" w:hAnsi="Georgia"/>
          <w:sz w:val="20"/>
          <w:szCs w:val="20"/>
        </w:rPr>
        <w:t>-2</w:t>
      </w:r>
      <w:r w:rsidR="00AD64B9">
        <w:rPr>
          <w:rFonts w:ascii="Georgia" w:hAnsi="Georgia"/>
          <w:sz w:val="20"/>
          <w:szCs w:val="20"/>
        </w:rPr>
        <w:t>5</w:t>
      </w:r>
      <w:r w:rsidRPr="00D90B59">
        <w:rPr>
          <w:rFonts w:ascii="Georgia" w:hAnsi="Georgia"/>
          <w:sz w:val="20"/>
          <w:szCs w:val="20"/>
        </w:rPr>
        <w:t>.</w:t>
      </w:r>
    </w:p>
    <w:p w14:paraId="1322C3FD" w14:textId="77777777" w:rsidR="00C17300" w:rsidRPr="00D90B59" w:rsidRDefault="00C17300" w:rsidP="00C17300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</w:p>
    <w:p w14:paraId="37C57FB3" w14:textId="77777777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am / We are registered with SEBI under the status as </w:t>
      </w:r>
      <w:r>
        <w:rPr>
          <w:rFonts w:ascii="Georgia" w:hAnsi="Georgia"/>
          <w:sz w:val="20"/>
          <w:szCs w:val="20"/>
        </w:rPr>
        <w:t>*</w:t>
      </w:r>
      <w:r w:rsidRPr="000E2BB6">
        <w:rPr>
          <w:rFonts w:ascii="Georgia" w:hAnsi="Georgia"/>
          <w:sz w:val="20"/>
          <w:szCs w:val="20"/>
          <w:highlight w:val="yellow"/>
        </w:rPr>
        <w:t xml:space="preserve">Limited Liability </w:t>
      </w:r>
      <w:r>
        <w:rPr>
          <w:rFonts w:ascii="Georgia" w:hAnsi="Georgia"/>
          <w:sz w:val="20"/>
          <w:szCs w:val="20"/>
          <w:highlight w:val="yellow"/>
        </w:rPr>
        <w:t>Partnership</w:t>
      </w:r>
      <w:r w:rsidRPr="000E2BB6">
        <w:rPr>
          <w:rFonts w:ascii="Georgia" w:hAnsi="Georgia"/>
          <w:sz w:val="20"/>
          <w:szCs w:val="20"/>
          <w:highlight w:val="yellow"/>
        </w:rPr>
        <w:t xml:space="preserve">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0E2BB6">
        <w:rPr>
          <w:rFonts w:ascii="Georgia" w:hAnsi="Georgia"/>
          <w:sz w:val="20"/>
          <w:szCs w:val="20"/>
          <w:highlight w:val="yellow"/>
        </w:rPr>
        <w:t xml:space="preserve">Body Corporate or Company 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0E2BB6">
        <w:rPr>
          <w:rFonts w:ascii="Georgia" w:hAnsi="Georgia"/>
          <w:sz w:val="20"/>
          <w:szCs w:val="20"/>
          <w:highlight w:val="yellow"/>
        </w:rPr>
        <w:t>Trust</w:t>
      </w:r>
      <w:r w:rsidRPr="00D90B59">
        <w:rPr>
          <w:rFonts w:ascii="Georgia" w:hAnsi="Georgia"/>
          <w:sz w:val="20"/>
          <w:szCs w:val="20"/>
        </w:rPr>
        <w:t xml:space="preserve"> and have obtained the necessary certificates as prescribed.</w:t>
      </w:r>
    </w:p>
    <w:p w14:paraId="2EC0D81C" w14:textId="77777777" w:rsidR="00C17300" w:rsidRDefault="00C17300" w:rsidP="00C17300">
      <w:pPr>
        <w:pStyle w:val="ListParagraph"/>
        <w:rPr>
          <w:rFonts w:ascii="Georgia" w:eastAsia="Rasa" w:hAnsi="Georgia" w:cs="Rasa"/>
          <w:sz w:val="20"/>
          <w:szCs w:val="20"/>
        </w:rPr>
      </w:pPr>
    </w:p>
    <w:p w14:paraId="372F7B18" w14:textId="77777777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 </w:t>
      </w:r>
      <w:proofErr w:type="gramStart"/>
      <w:r w:rsidRPr="00D90B59">
        <w:rPr>
          <w:rFonts w:ascii="Georgia" w:hAnsi="Georgia"/>
          <w:sz w:val="20"/>
          <w:szCs w:val="20"/>
        </w:rPr>
        <w:t>are located in</w:t>
      </w:r>
      <w:proofErr w:type="gramEnd"/>
      <w:r w:rsidRPr="00D90B59">
        <w:rPr>
          <w:rFonts w:ascii="Georgia" w:hAnsi="Georgia"/>
          <w:sz w:val="20"/>
          <w:szCs w:val="20"/>
        </w:rPr>
        <w:t xml:space="preserve"> any International Financial Services Centre.</w:t>
      </w:r>
    </w:p>
    <w:p w14:paraId="33922827" w14:textId="77777777" w:rsidR="00C17300" w:rsidRPr="00D90B59" w:rsidRDefault="00C17300" w:rsidP="00C17300">
      <w:pPr>
        <w:pStyle w:val="ListParagraph"/>
        <w:jc w:val="both"/>
        <w:rPr>
          <w:rFonts w:ascii="Georgia" w:hAnsi="Georgia"/>
          <w:sz w:val="20"/>
          <w:szCs w:val="20"/>
        </w:rPr>
      </w:pPr>
    </w:p>
    <w:p w14:paraId="091B313E" w14:textId="77777777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I/ We further declare that all the units of the Alternative Investment Fund are held by non-residents other than unit held by a sponsor or manager.</w:t>
      </w:r>
    </w:p>
    <w:p w14:paraId="733CDF87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01582D3E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the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2ECC45EB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DA30A28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Trust/ Company/ Limited Liability Partnership Seal (if applicable)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22C9984E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AE4BCA2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24255397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47049F4C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175FFF7A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Email and Telephone:</w:t>
      </w:r>
      <w:r w:rsidRPr="00D90B59">
        <w:rPr>
          <w:rFonts w:ascii="Georgia" w:hAnsi="Georgia"/>
          <w:sz w:val="20"/>
          <w:szCs w:val="20"/>
          <w:highlight w:val="yellow"/>
        </w:rPr>
        <w:t xml:space="preserve"> 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58D8AF21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PAN/Tax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0BC36D97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3500335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Notes:</w:t>
      </w:r>
    </w:p>
    <w:p w14:paraId="62F1134C" w14:textId="041F0076" w:rsidR="003F7232" w:rsidRPr="00C17300" w:rsidRDefault="00C17300" w:rsidP="00C17300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897B21">
        <w:rPr>
          <w:rFonts w:ascii="Georgia" w:eastAsia="Rasa" w:hAnsi="Georgia" w:cs="Rasa"/>
          <w:sz w:val="20"/>
          <w:szCs w:val="20"/>
        </w:rPr>
        <w:t>*Delete whichever is not applicable.</w:t>
      </w:r>
    </w:p>
    <w:sectPr w:rsidR="003F7232" w:rsidRPr="00C17300" w:rsidSect="00C1730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BA9FA" w14:textId="77777777" w:rsidR="001D58D5" w:rsidRDefault="001D58D5" w:rsidP="00C17300">
      <w:pPr>
        <w:spacing w:after="0" w:line="240" w:lineRule="auto"/>
      </w:pPr>
      <w:r>
        <w:separator/>
      </w:r>
    </w:p>
  </w:endnote>
  <w:endnote w:type="continuationSeparator" w:id="0">
    <w:p w14:paraId="38071280" w14:textId="77777777" w:rsidR="001D58D5" w:rsidRDefault="001D58D5" w:rsidP="00C1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14E35" w14:textId="77777777" w:rsidR="001D58D5" w:rsidRDefault="001D58D5" w:rsidP="00C17300">
      <w:pPr>
        <w:spacing w:after="0" w:line="240" w:lineRule="auto"/>
      </w:pPr>
      <w:r>
        <w:separator/>
      </w:r>
    </w:p>
  </w:footnote>
  <w:footnote w:type="continuationSeparator" w:id="0">
    <w:p w14:paraId="1767CBEB" w14:textId="77777777" w:rsidR="001D58D5" w:rsidRDefault="001D58D5" w:rsidP="00C173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1D256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40292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3F"/>
    <w:rsid w:val="000C38E8"/>
    <w:rsid w:val="000F5F0B"/>
    <w:rsid w:val="00142D08"/>
    <w:rsid w:val="001D58D5"/>
    <w:rsid w:val="002A31D4"/>
    <w:rsid w:val="003F7232"/>
    <w:rsid w:val="00624594"/>
    <w:rsid w:val="007D633F"/>
    <w:rsid w:val="00824CBF"/>
    <w:rsid w:val="009357DD"/>
    <w:rsid w:val="009950EB"/>
    <w:rsid w:val="00AD64B9"/>
    <w:rsid w:val="00C17300"/>
    <w:rsid w:val="00EB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79A673"/>
  <w15:chartTrackingRefBased/>
  <w15:docId w15:val="{C53D52E5-E52F-4F7E-A534-FC6B3B00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30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1149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PW &amp; Co LLP</cp:lastModifiedBy>
  <cp:revision>7</cp:revision>
  <dcterms:created xsi:type="dcterms:W3CDTF">2022-06-25T07:29:00Z</dcterms:created>
  <dcterms:modified xsi:type="dcterms:W3CDTF">2024-08-22T16:52:00Z</dcterms:modified>
</cp:coreProperties>
</file>